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56" w:rsidRDefault="004E1E56" w:rsidP="004E1E56">
      <w:pPr>
        <w:pStyle w:val="Default"/>
      </w:pPr>
      <w:bookmarkStart w:id="0" w:name="_GoBack"/>
      <w:bookmarkEnd w:id="0"/>
    </w:p>
    <w:p w:rsidR="004E1E56" w:rsidRPr="00F50516" w:rsidRDefault="00F23FE3" w:rsidP="004E1E56">
      <w:pPr>
        <w:pStyle w:val="Default"/>
        <w:spacing w:line="360" w:lineRule="auto"/>
        <w:jc w:val="both"/>
      </w:pPr>
      <w:r>
        <w:rPr>
          <w:b/>
          <w:bCs/>
        </w:rPr>
        <w:t>Solicitação</w:t>
      </w:r>
      <w:r w:rsidR="004E1E56" w:rsidRPr="00F50516">
        <w:rPr>
          <w:b/>
          <w:bCs/>
        </w:rPr>
        <w:t xml:space="preserve">: </w:t>
      </w:r>
      <w:r>
        <w:t>029960/2018</w:t>
      </w:r>
      <w:r w:rsidR="004E1E56" w:rsidRPr="00F50516">
        <w:t xml:space="preserve">. </w:t>
      </w:r>
    </w:p>
    <w:p w:rsidR="004E1E56" w:rsidRPr="00F50516" w:rsidRDefault="004E1E56" w:rsidP="004E1E56">
      <w:pPr>
        <w:pStyle w:val="Default"/>
        <w:spacing w:line="360" w:lineRule="auto"/>
        <w:jc w:val="both"/>
      </w:pPr>
      <w:r w:rsidRPr="00F50516">
        <w:rPr>
          <w:b/>
          <w:bCs/>
        </w:rPr>
        <w:t xml:space="preserve">Requerente: </w:t>
      </w:r>
      <w:r w:rsidR="00F23FE3">
        <w:t>CPA/GR/UFSC – Comissão Própria de Avaliação</w:t>
      </w:r>
      <w:r w:rsidRPr="00F50516">
        <w:t xml:space="preserve"> </w:t>
      </w:r>
    </w:p>
    <w:p w:rsidR="004E1E56" w:rsidRPr="00F50516" w:rsidRDefault="004E1E56" w:rsidP="004E1E56">
      <w:pPr>
        <w:pStyle w:val="Default"/>
        <w:spacing w:line="360" w:lineRule="auto"/>
        <w:jc w:val="both"/>
      </w:pPr>
      <w:r w:rsidRPr="00F50516">
        <w:rPr>
          <w:b/>
          <w:bCs/>
        </w:rPr>
        <w:t xml:space="preserve">Assunto: </w:t>
      </w:r>
      <w:r w:rsidR="00F23FE3">
        <w:t>Proposta de Alteração no Regimento Interno da CPA</w:t>
      </w:r>
    </w:p>
    <w:p w:rsidR="004E1E56" w:rsidRPr="00F50516" w:rsidRDefault="004E1E56" w:rsidP="004E1E56">
      <w:pPr>
        <w:pStyle w:val="Default"/>
        <w:spacing w:line="360" w:lineRule="auto"/>
        <w:jc w:val="both"/>
        <w:rPr>
          <w:b/>
          <w:bCs/>
        </w:rPr>
      </w:pPr>
    </w:p>
    <w:p w:rsidR="004E1E56" w:rsidRPr="00F50516" w:rsidRDefault="004E1E56" w:rsidP="004E1E56">
      <w:pPr>
        <w:pStyle w:val="Default"/>
        <w:spacing w:line="360" w:lineRule="auto"/>
        <w:jc w:val="both"/>
        <w:rPr>
          <w:b/>
          <w:bCs/>
        </w:rPr>
      </w:pPr>
      <w:r w:rsidRPr="00F50516">
        <w:rPr>
          <w:b/>
          <w:bCs/>
        </w:rPr>
        <w:t xml:space="preserve">Histórico: </w:t>
      </w:r>
    </w:p>
    <w:p w:rsidR="004E1E56" w:rsidRPr="00F50516" w:rsidRDefault="004E1E56" w:rsidP="004E1E56">
      <w:pPr>
        <w:pStyle w:val="Default"/>
        <w:spacing w:line="360" w:lineRule="auto"/>
        <w:jc w:val="both"/>
      </w:pPr>
    </w:p>
    <w:p w:rsidR="004E1E56" w:rsidRPr="00F50516" w:rsidRDefault="004E1E56" w:rsidP="004E1E56">
      <w:pPr>
        <w:pStyle w:val="Default"/>
        <w:spacing w:line="360" w:lineRule="auto"/>
        <w:jc w:val="both"/>
      </w:pPr>
      <w:r w:rsidRPr="00F50516">
        <w:t xml:space="preserve">Em </w:t>
      </w:r>
      <w:r w:rsidR="00F23FE3">
        <w:t>14/05/2018</w:t>
      </w:r>
      <w:r w:rsidR="00A623BD" w:rsidRPr="00F50516">
        <w:t>,</w:t>
      </w:r>
      <w:r w:rsidRPr="00F50516">
        <w:t xml:space="preserve"> </w:t>
      </w:r>
      <w:r w:rsidR="005F1B68">
        <w:t xml:space="preserve">a </w:t>
      </w:r>
      <w:r w:rsidR="00F23FE3">
        <w:t>Comissão Própria de Avaliação (CPA) por meio do Memorando n</w:t>
      </w:r>
      <w:r w:rsidR="00F23FE3">
        <w:rPr>
          <w:vertAlign w:val="superscript"/>
        </w:rPr>
        <w:t>0</w:t>
      </w:r>
      <w:r w:rsidR="00F23FE3">
        <w:t xml:space="preserve"> 08/2018/CPA solicita ao Gabinete do Reitor alteração no Regimento Interno da CPA. Apensa também em 14/05/2018, ata da reunião extraordinária 03/2018/CPA/UFSC, na qual a alteração proposta do Regimento Interno da CPA</w:t>
      </w:r>
      <w:r w:rsidR="00334569">
        <w:t>,</w:t>
      </w:r>
      <w:r w:rsidR="00F23FE3">
        <w:t xml:space="preserve"> foi aprovada por maioria dos membros. Apresenta ainda junto ao solicitado uma minuta de Resolução Normativa e a justificativa para as alterações requeridas.</w:t>
      </w:r>
    </w:p>
    <w:p w:rsidR="00F13B12" w:rsidRDefault="00F13B12" w:rsidP="004E1E56">
      <w:pPr>
        <w:pStyle w:val="Default"/>
        <w:spacing w:line="360" w:lineRule="auto"/>
        <w:jc w:val="both"/>
        <w:rPr>
          <w:color w:val="FF0000"/>
        </w:rPr>
      </w:pPr>
    </w:p>
    <w:p w:rsidR="00F13B12" w:rsidRPr="00F13B12" w:rsidRDefault="00F13B12" w:rsidP="004E1E56">
      <w:pPr>
        <w:pStyle w:val="Default"/>
        <w:spacing w:line="360" w:lineRule="auto"/>
        <w:jc w:val="both"/>
        <w:rPr>
          <w:b/>
          <w:color w:val="auto"/>
        </w:rPr>
      </w:pPr>
      <w:r w:rsidRPr="00F13B12">
        <w:rPr>
          <w:b/>
          <w:color w:val="auto"/>
        </w:rPr>
        <w:t xml:space="preserve">Legislação: </w:t>
      </w:r>
    </w:p>
    <w:p w:rsidR="00F13B12" w:rsidRDefault="00F23FE3" w:rsidP="004E1E56">
      <w:pPr>
        <w:pStyle w:val="Default"/>
        <w:spacing w:line="360" w:lineRule="auto"/>
        <w:jc w:val="both"/>
        <w:rPr>
          <w:bCs/>
        </w:rPr>
      </w:pPr>
      <w:r>
        <w:rPr>
          <w:bCs/>
        </w:rPr>
        <w:t>Em conformidade com a Lei n</w:t>
      </w:r>
      <w:r>
        <w:rPr>
          <w:bCs/>
          <w:vertAlign w:val="superscript"/>
        </w:rPr>
        <w:t xml:space="preserve">0 </w:t>
      </w:r>
      <w:r>
        <w:rPr>
          <w:bCs/>
        </w:rPr>
        <w:t>10.861, de 14 de abril de 2004, publicada no DOU n</w:t>
      </w:r>
      <w:r>
        <w:rPr>
          <w:bCs/>
          <w:vertAlign w:val="superscript"/>
        </w:rPr>
        <w:t>0</w:t>
      </w:r>
      <w:r>
        <w:rPr>
          <w:bCs/>
        </w:rPr>
        <w:t xml:space="preserve"> 72, de 15/04/2004, lei dos SINAES</w:t>
      </w:r>
      <w:r w:rsidR="0063721F">
        <w:rPr>
          <w:bCs/>
        </w:rPr>
        <w:t>, em seu Art. 11, “Cada Instituição de ensino superior, pública ou privada, constituirá Comissão Própria de Avaliação – CPA, no prazo de 60 (sessenta) dias, a contar da publicação desta Lei, com as atribuições de condução dos processos de avaliação internos da instituição, de sistematização e de prestação das informações solicitadas pelo INEP...”. Atendidos os Incisos I e II do Art. supra referido, que tratam da representatividade e autonomia da CPA.</w:t>
      </w:r>
    </w:p>
    <w:p w:rsidR="0063721F" w:rsidRPr="0063721F" w:rsidRDefault="0063721F" w:rsidP="004E1E56">
      <w:pPr>
        <w:pStyle w:val="Default"/>
        <w:spacing w:line="360" w:lineRule="auto"/>
        <w:jc w:val="both"/>
        <w:rPr>
          <w:bCs/>
        </w:rPr>
      </w:pPr>
      <w:r>
        <w:rPr>
          <w:bCs/>
        </w:rPr>
        <w:t>Internamente à UFSC, a Resolução Normativa n</w:t>
      </w:r>
      <w:r>
        <w:rPr>
          <w:bCs/>
          <w:vertAlign w:val="superscript"/>
        </w:rPr>
        <w:t>0</w:t>
      </w:r>
      <w:r>
        <w:rPr>
          <w:bCs/>
        </w:rPr>
        <w:t xml:space="preserve"> 45/CUn/2014, de 20 de novembro de 2014 aprova o Regimento Interno da Comissão Própria de Avaliação da UFSC.</w:t>
      </w:r>
    </w:p>
    <w:p w:rsidR="00F13B12" w:rsidRDefault="00F13B12" w:rsidP="004E1E56">
      <w:pPr>
        <w:pStyle w:val="Default"/>
        <w:spacing w:line="360" w:lineRule="auto"/>
        <w:jc w:val="both"/>
        <w:rPr>
          <w:b/>
          <w:bCs/>
        </w:rPr>
      </w:pPr>
    </w:p>
    <w:p w:rsidR="00EB753C" w:rsidRDefault="00EB753C" w:rsidP="004E1E56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Análise: </w:t>
      </w:r>
    </w:p>
    <w:p w:rsidR="00EB753C" w:rsidRDefault="00EB753C" w:rsidP="004E1E56">
      <w:pPr>
        <w:pStyle w:val="Default"/>
        <w:spacing w:line="360" w:lineRule="auto"/>
        <w:jc w:val="both"/>
        <w:rPr>
          <w:bCs/>
        </w:rPr>
      </w:pPr>
      <w:r>
        <w:rPr>
          <w:bCs/>
        </w:rPr>
        <w:t xml:space="preserve">A presente </w:t>
      </w:r>
      <w:r w:rsidR="0063721F">
        <w:rPr>
          <w:bCs/>
        </w:rPr>
        <w:t xml:space="preserve">Proposta de </w:t>
      </w:r>
      <w:r>
        <w:rPr>
          <w:bCs/>
        </w:rPr>
        <w:t xml:space="preserve">alteração de Regimento </w:t>
      </w:r>
      <w:r w:rsidR="0063721F">
        <w:rPr>
          <w:bCs/>
        </w:rPr>
        <w:t>Interno</w:t>
      </w:r>
      <w:r w:rsidR="00387D4B">
        <w:rPr>
          <w:bCs/>
        </w:rPr>
        <w:t xml:space="preserve"> (Resolução Normativa n</w:t>
      </w:r>
      <w:r w:rsidR="00387D4B">
        <w:rPr>
          <w:bCs/>
          <w:vertAlign w:val="superscript"/>
        </w:rPr>
        <w:t>0</w:t>
      </w:r>
      <w:r w:rsidR="00387D4B">
        <w:rPr>
          <w:bCs/>
        </w:rPr>
        <w:t xml:space="preserve"> 45/CUn/2014)</w:t>
      </w:r>
      <w:r w:rsidR="0063721F">
        <w:rPr>
          <w:bCs/>
        </w:rPr>
        <w:t xml:space="preserve"> </w:t>
      </w:r>
      <w:r>
        <w:rPr>
          <w:bCs/>
        </w:rPr>
        <w:t>requerida pel</w:t>
      </w:r>
      <w:r w:rsidR="00295DFA">
        <w:rPr>
          <w:bCs/>
        </w:rPr>
        <w:t xml:space="preserve">a </w:t>
      </w:r>
      <w:r w:rsidR="0063721F">
        <w:rPr>
          <w:bCs/>
        </w:rPr>
        <w:t>CPA</w:t>
      </w:r>
      <w:r>
        <w:rPr>
          <w:bCs/>
        </w:rPr>
        <w:t xml:space="preserve">, após aprovação </w:t>
      </w:r>
      <w:r w:rsidR="0063721F">
        <w:rPr>
          <w:bCs/>
        </w:rPr>
        <w:t xml:space="preserve">em reunião extraordinária ocorrida em reunião extraordinária, datada de 14 de abril de 2018, </w:t>
      </w:r>
      <w:r w:rsidR="00334569">
        <w:rPr>
          <w:bCs/>
        </w:rPr>
        <w:t>requer</w:t>
      </w:r>
      <w:r>
        <w:rPr>
          <w:bCs/>
        </w:rPr>
        <w:t>:</w:t>
      </w:r>
    </w:p>
    <w:p w:rsidR="00387D4B" w:rsidRDefault="00387D4B" w:rsidP="00387D4B">
      <w:pPr>
        <w:pStyle w:val="Default"/>
        <w:numPr>
          <w:ilvl w:val="0"/>
          <w:numId w:val="1"/>
        </w:numPr>
        <w:spacing w:line="360" w:lineRule="auto"/>
        <w:jc w:val="both"/>
        <w:rPr>
          <w:bCs/>
        </w:rPr>
      </w:pPr>
      <w:r>
        <w:lastRenderedPageBreak/>
        <w:t>Alteração n</w:t>
      </w:r>
      <w:r w:rsidR="0063721F">
        <w:t>o Art</w:t>
      </w:r>
      <w:r w:rsidR="00BE27BD">
        <w:t>.</w:t>
      </w:r>
      <w:r w:rsidR="0063721F">
        <w:t xml:space="preserve"> 1</w:t>
      </w:r>
      <w:r w:rsidR="0063721F">
        <w:rPr>
          <w:vertAlign w:val="superscript"/>
        </w:rPr>
        <w:t>0</w:t>
      </w:r>
      <w:r w:rsidR="0063721F">
        <w:t xml:space="preserve"> - </w:t>
      </w:r>
      <w:r>
        <w:t>§ 3</w:t>
      </w:r>
      <w:r>
        <w:rPr>
          <w:vertAlign w:val="superscript"/>
        </w:rPr>
        <w:t>0</w:t>
      </w:r>
      <w:r>
        <w:t xml:space="preserve"> </w:t>
      </w:r>
      <w:r w:rsidR="005F4117">
        <w:t xml:space="preserve">da </w:t>
      </w:r>
      <w:r w:rsidR="005F4117">
        <w:rPr>
          <w:bCs/>
        </w:rPr>
        <w:t>Resolução Normativa n</w:t>
      </w:r>
      <w:r w:rsidR="005F4117">
        <w:rPr>
          <w:bCs/>
          <w:vertAlign w:val="superscript"/>
        </w:rPr>
        <w:t>0</w:t>
      </w:r>
      <w:r w:rsidR="005F4117">
        <w:rPr>
          <w:bCs/>
        </w:rPr>
        <w:t xml:space="preserve"> 45/CUn/2014, que </w:t>
      </w:r>
      <w:r>
        <w:t>passaria a vigorar com a seguinte redação: § 3</w:t>
      </w:r>
      <w:r>
        <w:rPr>
          <w:vertAlign w:val="superscript"/>
        </w:rPr>
        <w:t>0</w:t>
      </w:r>
      <w:r>
        <w:t xml:space="preserve"> A presidência </w:t>
      </w:r>
      <w:r w:rsidRPr="00387D4B">
        <w:rPr>
          <w:b/>
        </w:rPr>
        <w:t>e a vice presidência</w:t>
      </w:r>
      <w:r>
        <w:t xml:space="preserve"> serão exercidas por membros designados pela Reitoria. </w:t>
      </w:r>
      <w:r w:rsidR="002F7D4D">
        <w:rPr>
          <w:bCs/>
        </w:rPr>
        <w:t>i</w:t>
      </w:r>
      <w:r>
        <w:rPr>
          <w:bCs/>
        </w:rPr>
        <w:t>) considerando o número de cursos de graduação da UFSC, em que poderemos ter avaliações externas pelo INEP simultaneamente</w:t>
      </w:r>
      <w:r w:rsidR="00912F15">
        <w:rPr>
          <w:bCs/>
        </w:rPr>
        <w:t xml:space="preserve">; </w:t>
      </w:r>
      <w:r w:rsidR="002F7D4D">
        <w:rPr>
          <w:bCs/>
        </w:rPr>
        <w:t>ii</w:t>
      </w:r>
      <w:r w:rsidR="00912F15">
        <w:rPr>
          <w:bCs/>
        </w:rPr>
        <w:t xml:space="preserve">) considerando as </w:t>
      </w:r>
      <w:r>
        <w:rPr>
          <w:bCs/>
        </w:rPr>
        <w:t>avaliações nos Campus da UFSC de Araranguá, Blumenau, Curitibanos e Joinville</w:t>
      </w:r>
      <w:r w:rsidR="00912F15">
        <w:rPr>
          <w:bCs/>
        </w:rPr>
        <w:t>,</w:t>
      </w:r>
      <w:r>
        <w:rPr>
          <w:bCs/>
        </w:rPr>
        <w:t xml:space="preserve"> em que a presença da CPA se faz necessária, é razoável que se tenha um vice-presidente da CPA para represent</w:t>
      </w:r>
      <w:r w:rsidR="00912F15">
        <w:rPr>
          <w:bCs/>
        </w:rPr>
        <w:t>á</w:t>
      </w:r>
      <w:r>
        <w:rPr>
          <w:bCs/>
        </w:rPr>
        <w:t>-la</w:t>
      </w:r>
      <w:r w:rsidR="002F7D4D">
        <w:rPr>
          <w:bCs/>
        </w:rPr>
        <w:t>, no impedimento de seu presidente e iii) não haverá alteração na carga horária atribuída aos membros da CPA.</w:t>
      </w:r>
    </w:p>
    <w:p w:rsidR="00135296" w:rsidRPr="005F4117" w:rsidRDefault="005F4117" w:rsidP="004E1E56">
      <w:pPr>
        <w:pStyle w:val="Defaul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t>Alteração no Caput do Art. 5</w:t>
      </w:r>
      <w:r w:rsidRPr="005F4117">
        <w:rPr>
          <w:vertAlign w:val="superscript"/>
        </w:rPr>
        <w:t>0</w:t>
      </w:r>
      <w:r>
        <w:t xml:space="preserve"> da </w:t>
      </w:r>
      <w:r>
        <w:rPr>
          <w:bCs/>
        </w:rPr>
        <w:t>Resolução Normativa n</w:t>
      </w:r>
      <w:r>
        <w:rPr>
          <w:bCs/>
          <w:vertAlign w:val="superscript"/>
        </w:rPr>
        <w:t>0</w:t>
      </w:r>
      <w:r>
        <w:rPr>
          <w:bCs/>
        </w:rPr>
        <w:t xml:space="preserve"> 45/CUn/2014, que </w:t>
      </w:r>
      <w:r>
        <w:t>passaria a vigorar com a seguinte redação: “Art. 5</w:t>
      </w:r>
      <w:r w:rsidRPr="005F4117">
        <w:rPr>
          <w:vertAlign w:val="superscript"/>
        </w:rPr>
        <w:t>0</w:t>
      </w:r>
      <w:r>
        <w:t xml:space="preserve"> Os integrantes da Comissão Própria de Avaliação serão designados pela Reitoria para mandato de dois anos, </w:t>
      </w:r>
      <w:r w:rsidRPr="005F4117">
        <w:rPr>
          <w:b/>
        </w:rPr>
        <w:t>permitida recondução</w:t>
      </w:r>
      <w:r>
        <w:t>.” i) para este parecerista há necessidade de se manter a memória da CPA, desta forma, a troca de todos os seus membros simultaneamente, não seria salutar, para a continuidade dos trabalhos; ii) a oxigenação dos membros da equipe da CPA é salutar e necessária, porém, há necessidade que a busca da qualidade com série histórica e da inovação convivam e iii) não há empecilho legal para que a recondução ocorra.</w:t>
      </w:r>
    </w:p>
    <w:p w:rsidR="005F4117" w:rsidRPr="005F4117" w:rsidRDefault="005F4117" w:rsidP="005F4117">
      <w:pPr>
        <w:pStyle w:val="Default"/>
        <w:spacing w:line="360" w:lineRule="auto"/>
        <w:ind w:left="720"/>
        <w:jc w:val="both"/>
        <w:rPr>
          <w:b/>
          <w:bCs/>
        </w:rPr>
      </w:pPr>
    </w:p>
    <w:p w:rsidR="004E1E56" w:rsidRPr="00F50516" w:rsidRDefault="009C548F" w:rsidP="004E1E56">
      <w:pPr>
        <w:pStyle w:val="Default"/>
        <w:spacing w:line="360" w:lineRule="auto"/>
        <w:jc w:val="both"/>
      </w:pPr>
      <w:r>
        <w:rPr>
          <w:b/>
          <w:bCs/>
        </w:rPr>
        <w:t>Mérito</w:t>
      </w:r>
      <w:r w:rsidR="004E1E56" w:rsidRPr="00F50516">
        <w:rPr>
          <w:b/>
          <w:bCs/>
        </w:rPr>
        <w:t xml:space="preserve">: </w:t>
      </w:r>
    </w:p>
    <w:p w:rsidR="005F4117" w:rsidRPr="005F4117" w:rsidRDefault="004E1E56" w:rsidP="009C548F">
      <w:pPr>
        <w:pStyle w:val="Default"/>
        <w:numPr>
          <w:ilvl w:val="0"/>
          <w:numId w:val="2"/>
        </w:numPr>
        <w:spacing w:line="360" w:lineRule="auto"/>
        <w:jc w:val="both"/>
      </w:pPr>
      <w:r w:rsidRPr="00F50516">
        <w:t xml:space="preserve">Considerando </w:t>
      </w:r>
      <w:r w:rsidR="00135296">
        <w:t xml:space="preserve">que </w:t>
      </w:r>
      <w:r w:rsidR="009C548F">
        <w:t>a alteração do</w:t>
      </w:r>
      <w:r w:rsidR="00135296">
        <w:t xml:space="preserve"> Regimento aqui proposto</w:t>
      </w:r>
      <w:r w:rsidR="00844891">
        <w:t>,</w:t>
      </w:r>
      <w:r w:rsidR="00135296">
        <w:t xml:space="preserve"> </w:t>
      </w:r>
      <w:r w:rsidR="005F4117">
        <w:t>pela CPA</w:t>
      </w:r>
      <w:r w:rsidR="00844891">
        <w:t>,</w:t>
      </w:r>
      <w:r w:rsidR="00135296">
        <w:t xml:space="preserve"> atende </w:t>
      </w:r>
      <w:r w:rsidR="00844891">
        <w:t>à</w:t>
      </w:r>
      <w:r w:rsidR="00135296">
        <w:t>s normativas superiores da Instituição</w:t>
      </w:r>
      <w:r w:rsidR="005F4117">
        <w:t xml:space="preserve">, </w:t>
      </w:r>
      <w:r w:rsidR="005F4117">
        <w:rPr>
          <w:bCs/>
        </w:rPr>
        <w:t>Resolução Normativa n</w:t>
      </w:r>
      <w:r w:rsidR="005F4117">
        <w:rPr>
          <w:bCs/>
          <w:vertAlign w:val="superscript"/>
        </w:rPr>
        <w:t>0</w:t>
      </w:r>
      <w:r w:rsidR="005F4117">
        <w:rPr>
          <w:bCs/>
        </w:rPr>
        <w:t xml:space="preserve"> 45/CUn/2014, de 20 de novembro de 2014</w:t>
      </w:r>
      <w:r w:rsidR="00334569">
        <w:rPr>
          <w:bCs/>
        </w:rPr>
        <w:t xml:space="preserve"> que</w:t>
      </w:r>
      <w:r w:rsidR="005F4117">
        <w:rPr>
          <w:bCs/>
        </w:rPr>
        <w:t xml:space="preserve"> aprova o Regimento Interno da Comissão Própria de Avaliação da UFSC;</w:t>
      </w:r>
    </w:p>
    <w:p w:rsidR="009C548F" w:rsidRDefault="005F4117" w:rsidP="009C548F">
      <w:pPr>
        <w:pStyle w:val="Default"/>
        <w:numPr>
          <w:ilvl w:val="0"/>
          <w:numId w:val="2"/>
        </w:numPr>
        <w:spacing w:line="360" w:lineRule="auto"/>
        <w:jc w:val="both"/>
      </w:pPr>
      <w:r>
        <w:rPr>
          <w:bCs/>
        </w:rPr>
        <w:t>Considerando que a alteração do Regimento aqui proposto, pela CPA, está em conformidade com o Art. 11 da Lei n</w:t>
      </w:r>
      <w:r>
        <w:rPr>
          <w:bCs/>
          <w:vertAlign w:val="superscript"/>
        </w:rPr>
        <w:t xml:space="preserve">0 </w:t>
      </w:r>
      <w:r>
        <w:rPr>
          <w:bCs/>
        </w:rPr>
        <w:t>10.861, de 14 de abril de 2004, publicada no DOU n</w:t>
      </w:r>
      <w:r>
        <w:rPr>
          <w:bCs/>
          <w:vertAlign w:val="superscript"/>
        </w:rPr>
        <w:t>0</w:t>
      </w:r>
      <w:r>
        <w:rPr>
          <w:bCs/>
        </w:rPr>
        <w:t xml:space="preserve"> 72, de 15/04/2004, lei dos SINAES</w:t>
      </w:r>
      <w:r w:rsidR="008B15D1">
        <w:rPr>
          <w:bCs/>
        </w:rPr>
        <w:t xml:space="preserve"> e</w:t>
      </w:r>
    </w:p>
    <w:p w:rsidR="00E96263" w:rsidRDefault="009C548F" w:rsidP="00E96263">
      <w:pPr>
        <w:pStyle w:val="Default"/>
        <w:numPr>
          <w:ilvl w:val="0"/>
          <w:numId w:val="2"/>
        </w:numPr>
        <w:spacing w:line="360" w:lineRule="auto"/>
        <w:jc w:val="both"/>
      </w:pPr>
      <w:r>
        <w:t xml:space="preserve">Que o processo tramitou em consonância </w:t>
      </w:r>
      <w:r w:rsidR="00E96263">
        <w:t>com o estabelecido na legislação da Universidade.</w:t>
      </w:r>
    </w:p>
    <w:p w:rsidR="00E96263" w:rsidRDefault="00E96263" w:rsidP="00E96263">
      <w:pPr>
        <w:pStyle w:val="Default"/>
        <w:spacing w:line="360" w:lineRule="auto"/>
        <w:ind w:left="360"/>
        <w:jc w:val="both"/>
        <w:rPr>
          <w:b/>
        </w:rPr>
      </w:pPr>
    </w:p>
    <w:p w:rsidR="00E96263" w:rsidRDefault="00E96263" w:rsidP="00E96263">
      <w:pPr>
        <w:pStyle w:val="Default"/>
        <w:spacing w:line="360" w:lineRule="auto"/>
        <w:ind w:left="360"/>
        <w:jc w:val="both"/>
      </w:pPr>
      <w:r w:rsidRPr="00E96263">
        <w:rPr>
          <w:b/>
        </w:rPr>
        <w:t>Voto</w:t>
      </w:r>
      <w:r>
        <w:t xml:space="preserve">: </w:t>
      </w:r>
    </w:p>
    <w:p w:rsidR="00135296" w:rsidRDefault="00E96263" w:rsidP="00E96263">
      <w:pPr>
        <w:pStyle w:val="Default"/>
        <w:spacing w:line="360" w:lineRule="auto"/>
        <w:ind w:firstLine="360"/>
        <w:jc w:val="both"/>
      </w:pPr>
      <w:r>
        <w:lastRenderedPageBreak/>
        <w:t xml:space="preserve">Face o acima exposto, </w:t>
      </w:r>
      <w:r w:rsidR="00135296">
        <w:t xml:space="preserve">este parecerista não encontrou, na presente proposta, </w:t>
      </w:r>
      <w:r>
        <w:t xml:space="preserve"> </w:t>
      </w:r>
      <w:r w:rsidR="00135296">
        <w:t xml:space="preserve">razões para emitir outro parecer a não ser o de ser </w:t>
      </w:r>
      <w:r w:rsidR="004E1E56" w:rsidRPr="00E96263">
        <w:rPr>
          <w:b/>
        </w:rPr>
        <w:t>FAVORÁVEL</w:t>
      </w:r>
      <w:r w:rsidR="004E1E56" w:rsidRPr="00F50516">
        <w:t xml:space="preserve"> </w:t>
      </w:r>
      <w:r>
        <w:t xml:space="preserve">a </w:t>
      </w:r>
      <w:r w:rsidR="008B15D1">
        <w:t>Proposta de Alteração no Regimento Interno da CPA</w:t>
      </w:r>
      <w:r w:rsidR="00EC42EE">
        <w:t xml:space="preserve"> na forma apresentada </w:t>
      </w:r>
      <w:r w:rsidR="008B15D1">
        <w:t xml:space="preserve">e </w:t>
      </w:r>
      <w:r w:rsidR="00135296">
        <w:t>recomenda a este E</w:t>
      </w:r>
      <w:r w:rsidR="004E1E56" w:rsidRPr="00F50516">
        <w:t xml:space="preserve">grégio Conselho </w:t>
      </w:r>
      <w:r w:rsidR="00135296">
        <w:t xml:space="preserve">a sua aprovação, </w:t>
      </w:r>
      <w:r>
        <w:t>s.m.j.</w:t>
      </w:r>
    </w:p>
    <w:p w:rsidR="004E1E56" w:rsidRDefault="004E1E56" w:rsidP="004E1E56">
      <w:pPr>
        <w:pStyle w:val="Default"/>
        <w:spacing w:line="360" w:lineRule="auto"/>
        <w:jc w:val="both"/>
      </w:pPr>
      <w:r w:rsidRPr="00F50516">
        <w:t xml:space="preserve"> </w:t>
      </w:r>
    </w:p>
    <w:p w:rsidR="00135296" w:rsidRDefault="00EC42EE" w:rsidP="004E1E56">
      <w:pPr>
        <w:pStyle w:val="Default"/>
        <w:spacing w:line="360" w:lineRule="auto"/>
        <w:jc w:val="both"/>
      </w:pPr>
      <w:r>
        <w:t>Florianópolis, 27 de maio de 2019</w:t>
      </w:r>
    </w:p>
    <w:p w:rsidR="00EC42EE" w:rsidRDefault="00EC42EE" w:rsidP="004E1E56">
      <w:pPr>
        <w:pStyle w:val="Default"/>
        <w:spacing w:line="360" w:lineRule="auto"/>
        <w:jc w:val="both"/>
      </w:pPr>
    </w:p>
    <w:p w:rsidR="00EC42EE" w:rsidRDefault="00EC42EE" w:rsidP="004E1E56">
      <w:pPr>
        <w:pStyle w:val="Default"/>
        <w:spacing w:line="360" w:lineRule="auto"/>
        <w:jc w:val="both"/>
      </w:pPr>
    </w:p>
    <w:p w:rsidR="00177CCE" w:rsidRDefault="00177CCE" w:rsidP="004E1E56">
      <w:pPr>
        <w:pStyle w:val="Default"/>
        <w:spacing w:line="360" w:lineRule="auto"/>
        <w:jc w:val="both"/>
      </w:pPr>
    </w:p>
    <w:p w:rsidR="00177CCE" w:rsidRDefault="00177CCE" w:rsidP="004E1E56">
      <w:pPr>
        <w:pStyle w:val="Default"/>
        <w:spacing w:line="360" w:lineRule="auto"/>
        <w:jc w:val="both"/>
      </w:pPr>
    </w:p>
    <w:p w:rsidR="00135296" w:rsidRPr="00F50516" w:rsidRDefault="00135296" w:rsidP="004E1E56">
      <w:pPr>
        <w:pStyle w:val="Default"/>
        <w:spacing w:line="360" w:lineRule="auto"/>
        <w:jc w:val="both"/>
      </w:pPr>
    </w:p>
    <w:p w:rsidR="004E1E56" w:rsidRPr="00F50516" w:rsidRDefault="004E1E56" w:rsidP="00EC42EE">
      <w:pPr>
        <w:pStyle w:val="Default"/>
        <w:spacing w:line="360" w:lineRule="auto"/>
        <w:jc w:val="center"/>
      </w:pPr>
      <w:r w:rsidRPr="00F50516">
        <w:t xml:space="preserve">Prof. </w:t>
      </w:r>
      <w:r w:rsidR="00135296">
        <w:t>Celso Spada</w:t>
      </w:r>
    </w:p>
    <w:p w:rsidR="00780635" w:rsidRPr="00F50516" w:rsidRDefault="004E1E56" w:rsidP="00EC42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50516">
        <w:rPr>
          <w:rFonts w:ascii="Arial" w:hAnsi="Arial" w:cs="Arial"/>
          <w:sz w:val="24"/>
          <w:szCs w:val="24"/>
        </w:rPr>
        <w:t>Relator</w:t>
      </w:r>
    </w:p>
    <w:sectPr w:rsidR="00780635" w:rsidRPr="00F50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73974"/>
    <w:multiLevelType w:val="hybridMultilevel"/>
    <w:tmpl w:val="9D36AF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72D2A"/>
    <w:multiLevelType w:val="hybridMultilevel"/>
    <w:tmpl w:val="E33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56"/>
    <w:rsid w:val="00135296"/>
    <w:rsid w:val="00177CCE"/>
    <w:rsid w:val="00295DFA"/>
    <w:rsid w:val="002F7D4D"/>
    <w:rsid w:val="00334569"/>
    <w:rsid w:val="00387D4B"/>
    <w:rsid w:val="004E1E56"/>
    <w:rsid w:val="005F1B68"/>
    <w:rsid w:val="005F4117"/>
    <w:rsid w:val="0063721F"/>
    <w:rsid w:val="00780635"/>
    <w:rsid w:val="00844891"/>
    <w:rsid w:val="008B15D1"/>
    <w:rsid w:val="008D1347"/>
    <w:rsid w:val="00912F15"/>
    <w:rsid w:val="009C548F"/>
    <w:rsid w:val="00A34F44"/>
    <w:rsid w:val="00A623BD"/>
    <w:rsid w:val="00BE27BD"/>
    <w:rsid w:val="00C05DB0"/>
    <w:rsid w:val="00DE303E"/>
    <w:rsid w:val="00E379A1"/>
    <w:rsid w:val="00E96263"/>
    <w:rsid w:val="00EA5D38"/>
    <w:rsid w:val="00EB753C"/>
    <w:rsid w:val="00EC42EE"/>
    <w:rsid w:val="00F13B12"/>
    <w:rsid w:val="00F23FE3"/>
    <w:rsid w:val="00F5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E1E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4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8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E1E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4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UFSC-208629</cp:lastModifiedBy>
  <cp:revision>2</cp:revision>
  <cp:lastPrinted>2018-10-25T14:38:00Z</cp:lastPrinted>
  <dcterms:created xsi:type="dcterms:W3CDTF">2019-05-27T13:35:00Z</dcterms:created>
  <dcterms:modified xsi:type="dcterms:W3CDTF">2019-05-27T13:35:00Z</dcterms:modified>
</cp:coreProperties>
</file>